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2535" w14:textId="5A2DECFF" w:rsidR="00134107" w:rsidRPr="000355EE" w:rsidRDefault="000355EE" w:rsidP="00AD317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</w:pPr>
      <w:r>
        <w:rPr>
          <w:rFonts w:eastAsia="Times New Roman" w:cstheme="minorHAnsi"/>
          <w:b/>
          <w:bCs/>
          <w:color w:val="222222"/>
          <w:kern w:val="0"/>
          <w:sz w:val="28"/>
          <w:szCs w:val="28"/>
          <w:lang w:val="uk-UA" w:eastAsia="ru-RU"/>
          <w14:ligatures w14:val="none"/>
        </w:rPr>
        <w:t>Договір публічної оферти</w:t>
      </w:r>
    </w:p>
    <w:p w14:paraId="6E222CE1" w14:textId="2ADAD90B" w:rsid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Цей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в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якому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AD3172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Освітній центр «Максимум» у особі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Фізичн</w:t>
      </w:r>
      <w:r w:rsidR="00AD3172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особ</w:t>
      </w:r>
      <w:r w:rsidR="00AD3172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и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підприєм</w:t>
      </w:r>
      <w:proofErr w:type="spellEnd"/>
      <w:r w:rsidR="00AD3172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ця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Бондарчук</w:t>
      </w:r>
      <w:r w:rsid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а</w:t>
      </w:r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Ярослав</w:t>
      </w:r>
      <w:r w:rsid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а</w:t>
      </w:r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Володимирович</w:t>
      </w:r>
      <w:r w:rsid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а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надалі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), з одного боку, і </w:t>
      </w:r>
      <w:r w:rsidR="00564965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Фі</w:t>
      </w:r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зична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особа, яка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прийняла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акцептувала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дану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пропозицію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надалі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), 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іншого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боку,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далі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разом 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Сторони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кожний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окремо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– Сторона,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уклали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даний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далі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адресований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необмеженому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колу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офіційною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публічною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пропозицією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укласти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 будь-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позашкільної освіти.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замовленні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оплаті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приймають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</w:t>
      </w:r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. </w:t>
      </w:r>
    </w:p>
    <w:p w14:paraId="611709B7" w14:textId="77777777" w:rsidR="00263CDC" w:rsidRPr="00134107" w:rsidRDefault="00263CDC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302095D2" w14:textId="0626131D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1. ЗАГАЛЬНІ ПОЛОЖЕННЯ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1.1.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Цей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укладається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повної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й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безумовної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згоди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(акцепту)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укладення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в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повному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обсязі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без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підпису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письмового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примірника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Сторонами.</w:t>
      </w:r>
    </w:p>
    <w:p w14:paraId="6D206A49" w14:textId="77777777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1.2.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юридичну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силу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ст.ст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. 633, 641, 642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Цивільного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кодексу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і 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рівносильним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підписаному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Сторонами.</w:t>
      </w:r>
    </w:p>
    <w:p w14:paraId="0F9A59ED" w14:textId="77777777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1.3.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підтверджує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факт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ознайомлення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згоди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усіма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умовами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в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повному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обсязі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акцептування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2F787FB0" w14:textId="414D3B7E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1.4.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Будь-яка 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наступних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дій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вважається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акцептом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публічної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оферти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: – факт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реєстрації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курсах чи будь-якому іншому продукті Виконавця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; – оплата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умовах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gram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 порядку</w:t>
      </w:r>
      <w:proofErr w:type="gram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визначеними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Договором;</w:t>
      </w:r>
    </w:p>
    <w:p w14:paraId="3CC74B52" w14:textId="5F196F1B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1.5.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Укладаючи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цей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автоматично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погоджується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повним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прийняттям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положень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і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цін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44A14E19" w14:textId="5C9A6186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1.6.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згодний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умовами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він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права </w:t>
      </w:r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користуватися продуктами Виконавця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7B3DEF98" w14:textId="7DB7F58E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2. ТЕРМІНИ І ВИЗНАЧЕННЯ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публічної</w:t>
      </w:r>
      <w:proofErr w:type="spellEnd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оферти</w:t>
      </w:r>
      <w:proofErr w:type="spellEnd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»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-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публічний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що регламентує відносини </w:t>
      </w:r>
      <w:proofErr w:type="spellStart"/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Виконаця</w:t>
      </w:r>
      <w:proofErr w:type="spellEnd"/>
      <w:r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та Замовника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.</w:t>
      </w:r>
    </w:p>
    <w:p w14:paraId="121D843F" w14:textId="77777777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«Акцепт»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-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повної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й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безумовної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згоди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укладення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даного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в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повному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обсязі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без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підпису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письмового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примірника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Сторонами.</w:t>
      </w:r>
    </w:p>
    <w:p w14:paraId="11671944" w14:textId="7151D1C0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</w:t>
      </w:r>
      <w:proofErr w:type="spellStart"/>
      <w:r w:rsidR="002A49FA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родукт</w:t>
      </w:r>
      <w:proofErr w:type="spellEnd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»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–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а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позашкільної освіти,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як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а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надаються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Виконавцем</w:t>
      </w:r>
      <w:proofErr w:type="spellEnd"/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.</w:t>
      </w:r>
    </w:p>
    <w:p w14:paraId="3B40F7E8" w14:textId="15910AB6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»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- будь-яка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фізична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особа,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акцептувала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даний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46734D95" w14:textId="3EBE2791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»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- </w:t>
      </w:r>
      <w:proofErr w:type="spellStart"/>
      <w:r w:rsidR="0037208E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осв</w:t>
      </w:r>
      <w:r w:rsid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ітній</w:t>
      </w:r>
      <w:proofErr w:type="spellEnd"/>
      <w:r w:rsid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центр у особі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фізичн</w:t>
      </w:r>
      <w:r w:rsid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особ</w:t>
      </w:r>
      <w:r w:rsid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и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-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підприєм</w:t>
      </w:r>
      <w:proofErr w:type="spellEnd"/>
      <w:r w:rsid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ця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позашкільної освіти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50741FD9" w14:textId="35807773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Замовлення</w:t>
      </w:r>
      <w:proofErr w:type="spellEnd"/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»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- заявка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адресується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11F6B60E" w14:textId="1554475E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3. ПРЕДМЕТ ДОГОВОРУ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3.1.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зобов’язується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умовах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gram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 порядку</w:t>
      </w:r>
      <w:proofErr w:type="gram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визначених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Договором,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позашкільної освіти, 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зобов’язується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умовах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в порядку,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визначених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Договором,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прийняти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оплатити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замовлені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40B2F1FB" w14:textId="77777777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3.2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підтверджують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даний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не 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фіктивним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удаваним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правочином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правочином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укладеним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впливом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тиску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обману.</w:t>
      </w:r>
    </w:p>
    <w:p w14:paraId="2BF9FB2F" w14:textId="52B1BA51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3.3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підтверджує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право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здійснення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позашкільної освіти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відповідності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вимогами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діючого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3025FB1D" w14:textId="5D42A183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4. ПРАВА ТА ОБОВ’ЯЗКИ ВИКОНАВЦЯ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4.1.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зобов’язаний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:</w:t>
      </w:r>
    </w:p>
    <w:p w14:paraId="3C1F547D" w14:textId="3D71C1FE" w:rsidR="00134107" w:rsidRPr="00134107" w:rsidRDefault="0037208E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-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виконувати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даного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Договору;</w:t>
      </w:r>
    </w:p>
    <w:p w14:paraId="18F907CB" w14:textId="05ACB9FE" w:rsidR="00134107" w:rsidRPr="00134107" w:rsidRDefault="0037208E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- </w:t>
      </w:r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</w:t>
      </w: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ват</w:t>
      </w:r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и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Замовнику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належної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якості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;</w:t>
      </w:r>
    </w:p>
    <w:p w14:paraId="11B73F9A" w14:textId="77777777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4.2.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право:</w:t>
      </w:r>
    </w:p>
    <w:p w14:paraId="3E0FBA9B" w14:textId="346A40D9" w:rsidR="00134107" w:rsidRPr="00134107" w:rsidRDefault="0037208E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lastRenderedPageBreak/>
        <w:t>-</w:t>
      </w:r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односторонньому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порядку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призупинити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Договором у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порушення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Замовником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умов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Договору;</w:t>
      </w:r>
    </w:p>
    <w:p w14:paraId="7C76A6F8" w14:textId="298E7308" w:rsidR="00134107" w:rsidRPr="00134107" w:rsidRDefault="0037208E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-</w:t>
      </w:r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інші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права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 чинного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Договору.</w:t>
      </w:r>
    </w:p>
    <w:p w14:paraId="6EF0700D" w14:textId="603AF98D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5. ПРАВА ТА ОБОВ’ЯЗКИ ЗАМОВНИКА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5.1.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зобов’язаний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:</w:t>
      </w:r>
    </w:p>
    <w:p w14:paraId="19079B96" w14:textId="1BDC2CD8" w:rsidR="00134107" w:rsidRPr="00134107" w:rsidRDefault="0037208E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-</w:t>
      </w:r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своєчасно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оплатити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Замовлення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умовах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Договору;</w:t>
      </w:r>
    </w:p>
    <w:p w14:paraId="53E87C84" w14:textId="7AA9F8EC" w:rsidR="00134107" w:rsidRPr="00134107" w:rsidRDefault="0037208E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-</w:t>
      </w:r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ознайомитись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інформацією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яка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розміщена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сайті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18FDC88B" w14:textId="77777777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5.2.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право:</w:t>
      </w:r>
    </w:p>
    <w:p w14:paraId="27F78B3B" w14:textId="414D362F" w:rsidR="00134107" w:rsidRPr="00134107" w:rsidRDefault="0037208E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-</w:t>
      </w:r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вимагати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 умов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Договору;</w:t>
      </w:r>
    </w:p>
    <w:p w14:paraId="5EA510F3" w14:textId="26860F58" w:rsidR="00134107" w:rsidRPr="00134107" w:rsidRDefault="0037208E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-</w:t>
      </w:r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інші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права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 чинного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Договору.</w:t>
      </w:r>
    </w:p>
    <w:p w14:paraId="7D883528" w14:textId="518483B1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6. ПОРЯДОК ОФОРМЛЕННЯ ЗАМОВЛЕННЯ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6.1.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самостійно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оформлює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Замовлення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Веб-сайт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і.</w:t>
      </w:r>
    </w:p>
    <w:p w14:paraId="6D6C3B89" w14:textId="21A4DEB4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6.2.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Строк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обробки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Виконавцем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Замовлення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– до 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-х (</w:t>
      </w:r>
      <w:proofErr w:type="spellStart"/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дв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ох)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 моменту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оформлення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Замовлення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відправлено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вихідний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святковий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день, строк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обробки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Замовлення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починається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першого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вихідного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робочого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дня.</w:t>
      </w:r>
    </w:p>
    <w:p w14:paraId="6C34E849" w14:textId="00077013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7. ЦІНА ПОСЛУГ І ПОРЯДОК ОПЛАТИ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7.1.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Ціна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визначається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Виконавцем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в залежності від обраного продукту та вказана на Веб-сайті.</w:t>
      </w:r>
      <w:r w:rsid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7.1.1.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Оплата здійснюється в оговореному обсязі та у строки, що передують наданню Послуг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У випадку відсутності оплати в оговореному обсязі чи в оговорені строки Виконавець припиняє надання Послуг.</w:t>
      </w:r>
    </w:p>
    <w:p w14:paraId="44C0198D" w14:textId="77777777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7.2.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оплачує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підставі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Національній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валюті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гривні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58FDF4C1" w14:textId="037FA98C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7.3.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Оплата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здійснюється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шляхом</w:t>
      </w:r>
      <w:r w:rsidR="005F3913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п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ерерахування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грошових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коштів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="002A49FA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картков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рахунок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="00BD7FA9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1A36383" w14:textId="7540D8F8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7.4.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Моментом оплати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вважається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час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зарахування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грошових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коштів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r w:rsidR="005F3913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картковий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рахунок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038995D0" w14:textId="6BAA68B4" w:rsidR="0001142F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8. ПОРЯДОК ПРИЙ</w:t>
      </w:r>
      <w:r w:rsid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О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М</w:t>
      </w:r>
      <w:r w:rsid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У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-ПЕРЕДАЧІ НАДАНИХ ПОСЛУГ.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8.1.</w:t>
      </w:r>
      <w:r w:rsidR="0001142F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Виконавець надає Послуги </w:t>
      </w:r>
      <w:proofErr w:type="spellStart"/>
      <w:r w:rsidR="0001142F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оговреними</w:t>
      </w:r>
      <w:proofErr w:type="spellEnd"/>
      <w:r w:rsidR="0001142F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заздалегідь технічними засобами та програмним забезпеченням</w:t>
      </w:r>
      <w:r w:rsidR="00BD7FA9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.</w:t>
      </w:r>
    </w:p>
    <w:p w14:paraId="29C04EDB" w14:textId="1781DA8F" w:rsidR="00134107" w:rsidRDefault="0001142F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01142F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8.2.</w:t>
      </w:r>
      <w:r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Усі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питання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виникли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процесі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оплати і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з'ясувати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контактними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даними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зазначеними</w:t>
      </w:r>
      <w:proofErr w:type="spellEnd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сайті</w:t>
      </w:r>
      <w:proofErr w:type="spellEnd"/>
      <w:r w:rsidR="00BD7FA9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.</w:t>
      </w:r>
      <w:r w:rsidR="00134107"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96F611" w14:textId="578899EE" w:rsidR="00BD7FA9" w:rsidRDefault="00BD7FA9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BD7FA9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8.3.</w:t>
      </w: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BD7FA9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З метою постійного поліпшення якості надаваних послуг Виконавець може самостійно змінювати чи модифікувати послуги в будь-який час без попереднього повідомлення.</w:t>
      </w:r>
    </w:p>
    <w:p w14:paraId="0933BE0F" w14:textId="40F1A17F" w:rsidR="00BD7FA9" w:rsidRPr="00BD7FA9" w:rsidRDefault="00BD7FA9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BD7FA9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8.4.</w:t>
      </w: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BD7FA9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Виконавець надає технічну підтримку Замовнику через електронну пошту</w:t>
      </w: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та месенджери</w:t>
      </w:r>
      <w:r w:rsidRPr="00BD7FA9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. </w:t>
      </w:r>
    </w:p>
    <w:p w14:paraId="519DFBED" w14:textId="629A0109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9. ВІДПОВІДАЛЬНІСТЬ СТОРІН ТА ВИРІШЕННЯ СПОРІВ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9.1.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невиконання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неналежне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своїх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зобов’язань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Договором, </w:t>
      </w:r>
      <w:r w:rsidR="00564965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С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торони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несуть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відповідальність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 чинного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34D6A12B" w14:textId="77777777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9.2.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Усі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спори,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виникають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пов'язані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ним,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вирішуються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переговорів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між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Сторонами.</w:t>
      </w:r>
    </w:p>
    <w:p w14:paraId="28F1C1F1" w14:textId="52C6BD73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9.3.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відповідний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спір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неможливо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вирішити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переговорів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він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вирішується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 судовому порядку</w:t>
      </w:r>
      <w:proofErr w:type="gram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 чинного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065170F8" w14:textId="77777777" w:rsidR="00263CDC" w:rsidRDefault="00134107" w:rsidP="00263CDC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9.4.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несе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відповідальність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ненадання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неналежне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настання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будь-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виникли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не з вини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(форс-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мажорних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363B1B55" w14:textId="1F0B248B" w:rsidR="00263CDC" w:rsidRDefault="00263CDC" w:rsidP="00263CDC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9.5.</w:t>
      </w: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У випадку комерційного використання матеріалів Продуктів Замовник несе відповідальність згідно з чинним законодавством України.</w:t>
      </w:r>
    </w:p>
    <w:p w14:paraId="67839CB1" w14:textId="57CD2C93" w:rsidR="00263CDC" w:rsidRDefault="00263CDC" w:rsidP="00263CDC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lastRenderedPageBreak/>
        <w:t>9.6.</w:t>
      </w: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263CDC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Замовник несе відповідальність за всі витрати, понесені Виконавцем у зв'язку з незаконною діяльністю Замовника, включаючи судові витрати і гонорари адвокатам.</w:t>
      </w:r>
    </w:p>
    <w:p w14:paraId="5EAB5F1F" w14:textId="7691E01E" w:rsidR="00263CDC" w:rsidRPr="00263CDC" w:rsidRDefault="00263CDC" w:rsidP="00263CDC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10.</w:t>
      </w: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ПОЛІТИКА АВТОРСЬКИХ ПРАВ</w:t>
      </w:r>
    </w:p>
    <w:p w14:paraId="15D57F59" w14:textId="239102E3" w:rsidR="00263CDC" w:rsidRPr="00BD7FA9" w:rsidRDefault="00263CDC" w:rsidP="00263CDC">
      <w:pPr>
        <w:spacing w:after="0" w:line="240" w:lineRule="auto"/>
        <w:jc w:val="both"/>
        <w:rPr>
          <w:rFonts w:ascii="Cuprum" w:eastAsia="Times New Roman" w:hAnsi="Cuprum" w:cs="Times New Roman"/>
          <w:color w:val="595971"/>
          <w:kern w:val="0"/>
          <w:sz w:val="26"/>
          <w:szCs w:val="26"/>
          <w:lang w:eastAsia="ru-RU"/>
          <w14:ligatures w14:val="none"/>
        </w:rPr>
      </w:pPr>
      <w:r w:rsidRP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10.1.</w:t>
      </w: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263CDC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Матеріал</w:t>
      </w: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, що міститься у Продуктах</w:t>
      </w:r>
      <w:r w:rsidRPr="00263CDC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є інтелектуальною власністю В</w:t>
      </w:r>
      <w:r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иконавця</w:t>
      </w:r>
      <w:r w:rsidRPr="00263CDC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.</w:t>
      </w:r>
    </w:p>
    <w:p w14:paraId="60C61308" w14:textId="13D476EA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1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 ФОРС-МАЖОРНІ ОБСТАВИНИ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ab/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1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.1.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Сторони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звільняються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відповідальності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невиконання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неналежне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зобов'язань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передбачені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Договором,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воно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виникло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внаслідок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форс-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мажорних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29D51444" w14:textId="224A24A6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1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.2.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форс-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мажорними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обставинами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даному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Договорі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розуміються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будь-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обставини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виникли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поза волею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всупереч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волі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бажанню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Сторін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можна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передбачити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уникнути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включаючи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військові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громадські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заворушення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епідемії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блокаду,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землетруси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повені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пожежі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263CDC" w:rsidRPr="00263CDC">
        <w:t xml:space="preserve"> </w:t>
      </w:r>
      <w:r w:rsidR="00263CDC" w:rsidRPr="00263CDC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страйки, </w:t>
      </w:r>
      <w:proofErr w:type="spellStart"/>
      <w:r w:rsidR="00263CDC" w:rsidRPr="00263CDC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DDoS</w:t>
      </w:r>
      <w:proofErr w:type="spellEnd"/>
      <w:r w:rsidR="00263CDC" w:rsidRPr="00263CDC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-атаки</w:t>
      </w:r>
      <w:r w:rsidR="00263CDC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,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а також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приписи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органів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державної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влади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держави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резидентом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держави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резидентом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внаслідок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Сторони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одну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Сторін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покладатимуться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додаткові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обов'язки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встановлюватимуться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додаткові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обмеження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роблять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неможливим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подальше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повне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часткове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Договору, а також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інші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події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існують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поза волею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Сторін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77902E67" w14:textId="6A251842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 ІНШІ УМОВИ ДОГОВОРУ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715124B8" w14:textId="7A4AFFEC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1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 Одностороння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зміна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умов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укладеного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відмова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виконувати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укладеного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неприпустимою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винятків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випадків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передбачених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Договором.</w:t>
      </w:r>
    </w:p>
    <w:p w14:paraId="50FA980F" w14:textId="4D682C5A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підтверджує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платником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єдиного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податку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група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564965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)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ставкою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передбаченою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Податковим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кодексом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38A862F9" w14:textId="5F194AD0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3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Інформація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конфіденційною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Інформація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використовується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виключно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цілях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Замовлення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571FA02C" w14:textId="0FF904B9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4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несе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відповідальність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достовірність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вказаної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оформленні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Замовлення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735091E5" w14:textId="5690142B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право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використання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</w:t>
      </w:r>
      <w:proofErr w:type="spellStart"/>
      <w:r w:rsidR="00564965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родуктів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виключно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564965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для особистого споживання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без права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відчуження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передачі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користь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третіх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74F9FD31" w14:textId="1273B908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564965" w:rsidRPr="0037208E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6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Сторони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зобов’язуються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зберігати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конфіденційну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інформацію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отриману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результаті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Договору,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винятком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випадків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коли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це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письмово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санкціоновано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іншою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Стороною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вимагається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державними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органами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 чинного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5733C82" w14:textId="728F5257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01142F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7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публічним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діє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припинення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 порядку</w:t>
      </w:r>
      <w:proofErr w:type="gram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встановленому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Договором.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Сторони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погодили,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дія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триває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="00564965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>кінчевого</w:t>
      </w:r>
      <w:proofErr w:type="spellEnd"/>
      <w:r w:rsidR="00564965" w:rsidRPr="0037208E">
        <w:rPr>
          <w:rFonts w:eastAsia="Times New Roman" w:cstheme="minorHAnsi"/>
          <w:color w:val="222222"/>
          <w:kern w:val="0"/>
          <w:sz w:val="24"/>
          <w:szCs w:val="24"/>
          <w:lang w:val="uk-UA" w:eastAsia="ru-RU"/>
          <w14:ligatures w14:val="none"/>
        </w:rPr>
        <w:t xml:space="preserve"> терміну дії відповідного Продукту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Цей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Договір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вважається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погодженим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Замовником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укладеним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місцезнаходженням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акцептування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20E51CDF" w14:textId="3F5F1116" w:rsidR="00134107" w:rsidRPr="00134107" w:rsidRDefault="00134107" w:rsidP="00564965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</w:pP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1</w:t>
      </w:r>
      <w:r w:rsidR="00263CDC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2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01142F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uk-UA" w:eastAsia="ru-RU"/>
          <w14:ligatures w14:val="none"/>
        </w:rPr>
        <w:t>8</w:t>
      </w:r>
      <w:r w:rsidRPr="00134107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самостійно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відповідності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на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вимог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чинного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визначає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даного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Договору.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право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самостійно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змінити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доповнити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публічного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включаючи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правила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Договором. При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цьому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Виконавець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гарантує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підтверджує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розміщена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на Веб-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сайті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Виконавця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поточна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редакція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тексту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Договору,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включаючи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правила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даним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 xml:space="preserve"> Договором, є </w:t>
      </w:r>
      <w:proofErr w:type="spellStart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дійсною</w:t>
      </w:r>
      <w:proofErr w:type="spellEnd"/>
      <w:r w:rsidRPr="00134107">
        <w:rPr>
          <w:rFonts w:eastAsia="Times New Roman" w:cstheme="minorHAnsi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4490A988" w14:textId="77777777" w:rsidR="00134107" w:rsidRPr="00BD7FA9" w:rsidRDefault="00134107" w:rsidP="00564965">
      <w:pPr>
        <w:spacing w:before="300" w:after="300" w:line="240" w:lineRule="auto"/>
        <w:jc w:val="both"/>
        <w:rPr>
          <w:rFonts w:eastAsia="Times New Roman" w:cstheme="minorHAnsi"/>
          <w:color w:val="595971"/>
          <w:kern w:val="0"/>
          <w:sz w:val="24"/>
          <w:szCs w:val="24"/>
          <w:lang w:eastAsia="ru-RU"/>
          <w14:ligatures w14:val="none"/>
        </w:rPr>
      </w:pPr>
    </w:p>
    <w:p w14:paraId="13813ED4" w14:textId="0A01A756" w:rsidR="000B756D" w:rsidRDefault="000B756D" w:rsidP="00263CDC">
      <w:pPr>
        <w:spacing w:before="300" w:after="300" w:line="240" w:lineRule="auto"/>
        <w:ind w:left="720"/>
        <w:rPr>
          <w:rFonts w:ascii="Cuprum" w:eastAsia="Times New Roman" w:hAnsi="Cuprum" w:cs="Times New Roman"/>
          <w:b/>
          <w:bCs/>
          <w:color w:val="595971"/>
          <w:kern w:val="0"/>
          <w:sz w:val="26"/>
          <w:szCs w:val="26"/>
          <w:lang w:eastAsia="ru-RU"/>
          <w14:ligatures w14:val="none"/>
        </w:rPr>
      </w:pPr>
    </w:p>
    <w:p w14:paraId="62D7F864" w14:textId="77777777" w:rsidR="00263CDC" w:rsidRPr="00263CDC" w:rsidRDefault="00263CDC" w:rsidP="00263CDC">
      <w:pPr>
        <w:spacing w:before="300" w:after="300" w:line="240" w:lineRule="auto"/>
        <w:ind w:left="720"/>
        <w:rPr>
          <w:rFonts w:ascii="Cuprum" w:eastAsia="Times New Roman" w:hAnsi="Cuprum" w:cs="Times New Roman"/>
          <w:color w:val="595971"/>
          <w:kern w:val="0"/>
          <w:sz w:val="26"/>
          <w:szCs w:val="26"/>
          <w:lang w:eastAsia="ru-RU"/>
          <w14:ligatures w14:val="none"/>
        </w:rPr>
      </w:pPr>
    </w:p>
    <w:sectPr w:rsidR="00263CDC" w:rsidRPr="0026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432"/>
    <w:multiLevelType w:val="multilevel"/>
    <w:tmpl w:val="2134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53168"/>
    <w:multiLevelType w:val="multilevel"/>
    <w:tmpl w:val="41EC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4680F"/>
    <w:multiLevelType w:val="multilevel"/>
    <w:tmpl w:val="C9E6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0263287">
    <w:abstractNumId w:val="1"/>
  </w:num>
  <w:num w:numId="2" w16cid:durableId="62678730">
    <w:abstractNumId w:val="2"/>
  </w:num>
  <w:num w:numId="3" w16cid:durableId="98535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DD"/>
    <w:rsid w:val="0001142F"/>
    <w:rsid w:val="000355EE"/>
    <w:rsid w:val="000B756D"/>
    <w:rsid w:val="00134107"/>
    <w:rsid w:val="00263CDC"/>
    <w:rsid w:val="002A49FA"/>
    <w:rsid w:val="0037208E"/>
    <w:rsid w:val="005312DD"/>
    <w:rsid w:val="00564965"/>
    <w:rsid w:val="005F3913"/>
    <w:rsid w:val="00AD3172"/>
    <w:rsid w:val="00B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7061"/>
  <w15:chartTrackingRefBased/>
  <w15:docId w15:val="{301603E1-2ADB-4F61-B1BE-3A74E35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27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Бондарчук</dc:creator>
  <cp:keywords/>
  <dc:description/>
  <cp:lastModifiedBy>Ярослав Бондарчук</cp:lastModifiedBy>
  <cp:revision>5</cp:revision>
  <dcterms:created xsi:type="dcterms:W3CDTF">2023-08-11T16:32:00Z</dcterms:created>
  <dcterms:modified xsi:type="dcterms:W3CDTF">2023-08-11T17:48:00Z</dcterms:modified>
</cp:coreProperties>
</file>